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B2" w:rsidRDefault="00E72FB2" w:rsidP="00E72FB2">
      <w:pPr>
        <w:spacing w:after="240"/>
      </w:pPr>
      <w:r>
        <w:t>Visitor Visas</w:t>
      </w:r>
    </w:p>
    <w:p w:rsidR="00E72FB2" w:rsidRDefault="00E72FB2" w:rsidP="00E72FB2">
      <w:r>
        <w:t>Do you have a friend or family member looking to come to visit you in Canada? If so, this person may need a Visitor Visa, supplied by a Canadian Embassy, High Commission, or Consulate located outside of Canada.</w:t>
      </w:r>
    </w:p>
    <w:p w:rsidR="00E72FB2" w:rsidRDefault="00E72FB2" w:rsidP="00E72FB2"/>
    <w:p w:rsidR="00E72FB2" w:rsidRDefault="00E72FB2" w:rsidP="00E72FB2">
      <w:r>
        <w:t>When applying for a Visitor Visa, all foreign nationals who are coming to Canada to visit must present a Letter of Invitation from someone currently residing in Canada. </w:t>
      </w:r>
    </w:p>
    <w:p w:rsidR="00E72FB2" w:rsidRDefault="00E72FB2" w:rsidP="00E72FB2"/>
    <w:p w:rsidR="00E72FB2" w:rsidRDefault="00E72FB2" w:rsidP="00E72FB2">
      <w:r>
        <w:t>Here at the Kahane Law Office we can notarize any Letter of Invitation you draft, or we can even draft a letter for you that will include all of the pertinent information Citizenship and Immigration Canada requires. </w:t>
      </w:r>
    </w:p>
    <w:p w:rsidR="00E72FB2" w:rsidRDefault="00E72FB2" w:rsidP="00E72FB2"/>
    <w:p w:rsidR="00E72FB2" w:rsidRDefault="00E72FB2" w:rsidP="00E72FB2">
      <w:r>
        <w:t>A complete Letter of Invitation can help reduce errors and subsequently processing times at the Canadian visa office abroad.</w:t>
      </w:r>
    </w:p>
    <w:p w:rsidR="00E72FB2" w:rsidRDefault="00E72FB2" w:rsidP="00E72FB2"/>
    <w:p w:rsidR="00E72FB2" w:rsidRDefault="00E72FB2" w:rsidP="00E72FB2">
      <w:r>
        <w:t>Parent and Grandparent Super Visas</w:t>
      </w:r>
    </w:p>
    <w:p w:rsidR="00E72FB2" w:rsidRDefault="00E72FB2" w:rsidP="00E72FB2"/>
    <w:p w:rsidR="00E72FB2" w:rsidRDefault="00E72FB2" w:rsidP="00E72FB2">
      <w:r>
        <w:t>As of November 2011, Citizenship and Immigration Canada suspended the ability to sponsor parents and grandparents to Canada. In its place, they created the Super Visa.</w:t>
      </w:r>
    </w:p>
    <w:p w:rsidR="00E72FB2" w:rsidRDefault="00E72FB2" w:rsidP="00E72FB2"/>
    <w:p w:rsidR="00E72FB2" w:rsidRDefault="00E72FB2" w:rsidP="00E72FB2">
      <w:r>
        <w:t>This is a visa intended to facilitate the hosting of parents and grandparents in Canada for up to two years at a time. These visas are valid for 10 years and are multiple entry visas. </w:t>
      </w:r>
    </w:p>
    <w:p w:rsidR="00E72FB2" w:rsidRDefault="00E72FB2" w:rsidP="00E72FB2"/>
    <w:p w:rsidR="00E72FB2" w:rsidRDefault="00E72FB2" w:rsidP="00E72FB2">
      <w:r>
        <w:t>We can help prepare you and your loved ones for their arrival in Canada.</w:t>
      </w:r>
    </w:p>
    <w:p w:rsidR="00E72FB2" w:rsidRDefault="00E72FB2" w:rsidP="00E72FB2"/>
    <w:p w:rsidR="00E72FB2" w:rsidRDefault="00E72FB2" w:rsidP="00E72FB2">
      <w:r>
        <w:t>Parent and Grandparent Sponsorship (PGP)</w:t>
      </w:r>
    </w:p>
    <w:p w:rsidR="00E72FB2" w:rsidRDefault="00E72FB2" w:rsidP="00E72FB2"/>
    <w:p w:rsidR="00E72FB2" w:rsidRDefault="00E72FB2" w:rsidP="00E72FB2">
      <w:r>
        <w:t>Starting in January 2014, Citizenship and Immigration Canada is re-opening its parent and grandparent sponsorship program. However, many rules have changed since the program was closed in November 2011. Let us help you navigate the new requirements of this application class.</w:t>
      </w:r>
    </w:p>
    <w:p w:rsidR="00475089" w:rsidRDefault="00475089">
      <w:bookmarkStart w:id="0" w:name="_GoBack"/>
      <w:bookmarkEnd w:id="0"/>
    </w:p>
    <w:sectPr w:rsidR="0047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B2"/>
    <w:rsid w:val="00475089"/>
    <w:rsid w:val="00E7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1280</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JVKAHANE</dc:creator>
  <cp:lastModifiedBy>JVKAHANE</cp:lastModifiedBy>
  <cp:revision>1</cp:revision>
  <dcterms:created xsi:type="dcterms:W3CDTF">2013-11-19T15:52:00Z</dcterms:created>
  <dcterms:modified xsi:type="dcterms:W3CDTF">2013-11-19T15:53:00Z</dcterms:modified>
</cp:coreProperties>
</file>